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E474BE" w:rsidRDefault="00E474BE" w:rsidP="00E474BE">
      <w:pPr>
        <w:shd w:val="clear" w:color="auto" w:fill="FFFFFF"/>
        <w:spacing w:after="101"/>
        <w:ind w:left="5670"/>
        <w:contextualSpacing/>
        <w:jc w:val="both"/>
        <w:rPr>
          <w:sz w:val="24"/>
        </w:rPr>
      </w:pPr>
      <w:r>
        <w:rPr>
          <w:b/>
          <w:bCs/>
          <w:sz w:val="24"/>
        </w:rPr>
        <w:t>ЗАТВЕРДЖЕНО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рішення </w:t>
      </w:r>
      <w:r>
        <w:rPr>
          <w:sz w:val="24"/>
          <w:lang w:val="en-US"/>
        </w:rPr>
        <w:t>XXX</w:t>
      </w:r>
      <w:r>
        <w:rPr>
          <w:sz w:val="24"/>
        </w:rPr>
        <w:t xml:space="preserve">ІХ позачергової сесії Кегичівської селищної ради 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  <w:lang w:val="en-US"/>
        </w:rPr>
        <w:t>VIII</w:t>
      </w:r>
      <w:r>
        <w:rPr>
          <w:sz w:val="24"/>
        </w:rPr>
        <w:t xml:space="preserve"> скликання 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від 17 листопада 2022 року № </w:t>
      </w:r>
      <w:r w:rsidRPr="009138FA">
        <w:rPr>
          <w:color w:val="FFFFFF" w:themeColor="background1"/>
          <w:sz w:val="24"/>
        </w:rPr>
        <w:t>6672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rPr>
          <w:color w:val="000000"/>
          <w:lang w:val="uk-UA"/>
        </w:rPr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color w:val="000000"/>
          <w:lang w:val="uk-UA"/>
        </w:rPr>
      </w:pP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ПО</w:t>
      </w:r>
      <w:r>
        <w:rPr>
          <w:b/>
          <w:bCs/>
          <w:color w:val="000000"/>
          <w:sz w:val="28"/>
          <w:szCs w:val="28"/>
          <w:lang w:val="uk-UA"/>
        </w:rPr>
        <w:t>РЯДОК</w:t>
      </w: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 xml:space="preserve">надання одноразової грошової допомоги членам сімей загиблих військовослужбовців, які зареєстровані на території </w:t>
      </w:r>
      <w:r w:rsidRPr="00910F02">
        <w:rPr>
          <w:b/>
          <w:bCs/>
          <w:sz w:val="28"/>
          <w:szCs w:val="28"/>
          <w:lang w:val="uk-UA"/>
        </w:rPr>
        <w:t>Кегичівської селищної</w:t>
      </w:r>
      <w:r>
        <w:rPr>
          <w:b/>
          <w:bCs/>
          <w:sz w:val="28"/>
          <w:szCs w:val="28"/>
          <w:lang w:val="uk-UA"/>
        </w:rPr>
        <w:t xml:space="preserve"> ради</w:t>
      </w: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84185" w:rsidRPr="003D0346" w:rsidRDefault="00A84185" w:rsidP="00A84185">
      <w:pPr>
        <w:numPr>
          <w:ilvl w:val="0"/>
          <w:numId w:val="9"/>
        </w:numPr>
        <w:spacing w:line="360" w:lineRule="auto"/>
        <w:ind w:left="375"/>
        <w:jc w:val="center"/>
        <w:rPr>
          <w:color w:val="000000"/>
          <w:szCs w:val="28"/>
        </w:rPr>
      </w:pPr>
      <w:r w:rsidRPr="006446EC">
        <w:rPr>
          <w:rStyle w:val="ae"/>
          <w:color w:val="000000"/>
          <w:szCs w:val="28"/>
          <w:bdr w:val="none" w:sz="0" w:space="0" w:color="auto" w:frame="1"/>
        </w:rPr>
        <w:t>Загальні положення</w:t>
      </w:r>
      <w:r w:rsidRPr="006446EC">
        <w:rPr>
          <w:color w:val="000000"/>
          <w:szCs w:val="28"/>
        </w:rPr>
        <w:t>.</w:t>
      </w:r>
    </w:p>
    <w:p w:rsidR="00A84185" w:rsidRPr="00807909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0468D7">
        <w:rPr>
          <w:color w:val="000000"/>
          <w:sz w:val="28"/>
          <w:szCs w:val="28"/>
          <w:lang w:val="uk-UA"/>
        </w:rPr>
        <w:t>1.1</w:t>
      </w:r>
      <w:r>
        <w:rPr>
          <w:color w:val="000000"/>
          <w:sz w:val="28"/>
          <w:szCs w:val="28"/>
          <w:lang w:val="uk-UA"/>
        </w:rPr>
        <w:t>.</w:t>
      </w:r>
      <w:r w:rsidRPr="000468D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Одноразова грошова </w:t>
      </w:r>
      <w:r w:rsidRPr="000468D7">
        <w:rPr>
          <w:color w:val="000000"/>
          <w:sz w:val="28"/>
          <w:szCs w:val="28"/>
          <w:lang w:val="uk-UA"/>
        </w:rPr>
        <w:t>допомога надається членам сім’ї  військовослужбовців</w:t>
      </w:r>
      <w:r>
        <w:rPr>
          <w:color w:val="000000"/>
          <w:sz w:val="28"/>
          <w:szCs w:val="28"/>
          <w:lang w:val="uk-UA"/>
        </w:rPr>
        <w:t xml:space="preserve"> </w:t>
      </w:r>
      <w:r w:rsidRPr="000468D7"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в розумінні статті 3 Сімейного кодексу України)</w:t>
      </w:r>
      <w:r w:rsidRPr="000468D7">
        <w:rPr>
          <w:color w:val="000000"/>
          <w:sz w:val="28"/>
          <w:szCs w:val="28"/>
          <w:lang w:val="uk-UA"/>
        </w:rPr>
        <w:t xml:space="preserve">, </w:t>
      </w:r>
      <w:bookmarkStart w:id="0" w:name="_Hlk119060183"/>
      <w:r w:rsidRPr="00807909">
        <w:rPr>
          <w:color w:val="000000"/>
          <w:sz w:val="28"/>
          <w:szCs w:val="28"/>
          <w:lang w:val="uk-UA"/>
        </w:rPr>
        <w:t>загиблих внаслідок військової агресії російської федера</w:t>
      </w:r>
      <w:r>
        <w:rPr>
          <w:color w:val="000000"/>
          <w:sz w:val="28"/>
          <w:szCs w:val="28"/>
          <w:lang w:val="uk-UA"/>
        </w:rPr>
        <w:t xml:space="preserve">ції в період дії воєнного стану </w:t>
      </w:r>
      <w:r w:rsidRPr="00807909">
        <w:rPr>
          <w:color w:val="000000"/>
          <w:sz w:val="28"/>
          <w:szCs w:val="28"/>
          <w:lang w:val="uk-UA"/>
        </w:rPr>
        <w:t xml:space="preserve">на території України, введеного Указом Президента України </w:t>
      </w:r>
      <w:r>
        <w:rPr>
          <w:color w:val="000000"/>
          <w:sz w:val="28"/>
          <w:szCs w:val="28"/>
          <w:lang w:val="uk-UA"/>
        </w:rPr>
        <w:t xml:space="preserve">                          </w:t>
      </w:r>
      <w:r w:rsidRPr="00807909">
        <w:rPr>
          <w:color w:val="000000"/>
          <w:sz w:val="28"/>
          <w:szCs w:val="28"/>
          <w:lang w:val="uk-UA"/>
        </w:rPr>
        <w:t>від 24 лютого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 xml:space="preserve">2022 року № 624/2022. </w:t>
      </w:r>
    </w:p>
    <w:bookmarkEnd w:id="0"/>
    <w:p w:rsidR="00A84185" w:rsidRPr="00894D7E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0468D7">
        <w:rPr>
          <w:color w:val="000000"/>
          <w:sz w:val="28"/>
          <w:szCs w:val="28"/>
          <w:lang w:val="uk-UA"/>
        </w:rPr>
        <w:t>1.2.</w:t>
      </w:r>
      <w:r>
        <w:rPr>
          <w:color w:val="000000"/>
          <w:sz w:val="28"/>
          <w:szCs w:val="28"/>
          <w:lang w:val="uk-UA"/>
        </w:rPr>
        <w:t xml:space="preserve"> Одноразова грошова </w:t>
      </w:r>
      <w:r w:rsidRPr="000468D7">
        <w:rPr>
          <w:color w:val="000000"/>
          <w:sz w:val="28"/>
          <w:szCs w:val="28"/>
          <w:lang w:val="uk-UA"/>
        </w:rPr>
        <w:t>допомога надається</w:t>
      </w:r>
      <w:r>
        <w:rPr>
          <w:color w:val="000000"/>
          <w:sz w:val="28"/>
          <w:szCs w:val="28"/>
          <w:lang w:val="uk-UA"/>
        </w:rPr>
        <w:t xml:space="preserve"> на підставі </w:t>
      </w:r>
      <w:r w:rsidRPr="000468D7">
        <w:rPr>
          <w:color w:val="000000"/>
          <w:sz w:val="28"/>
          <w:szCs w:val="28"/>
          <w:lang w:val="uk-UA"/>
        </w:rPr>
        <w:t xml:space="preserve">рішення </w:t>
      </w:r>
      <w:r>
        <w:rPr>
          <w:color w:val="000000"/>
          <w:sz w:val="28"/>
          <w:szCs w:val="28"/>
          <w:lang w:val="uk-UA"/>
        </w:rPr>
        <w:t>Виконавчого комітету</w:t>
      </w:r>
      <w:r w:rsidRPr="000468D7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1.3. Підставою для розгляду питання щодо надання матеріальної допомоги </w:t>
      </w:r>
      <w:r>
        <w:rPr>
          <w:color w:val="000000"/>
          <w:sz w:val="28"/>
          <w:szCs w:val="28"/>
          <w:lang w:val="uk-UA"/>
        </w:rPr>
        <w:t xml:space="preserve">                   </w:t>
      </w:r>
      <w:r w:rsidRPr="006446EC">
        <w:rPr>
          <w:color w:val="000000"/>
          <w:sz w:val="28"/>
          <w:szCs w:val="28"/>
          <w:lang w:val="uk-UA"/>
        </w:rPr>
        <w:t>є заява осіб, визначених 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 xml:space="preserve"> цього Додатку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</w:rPr>
      </w:pPr>
      <w:r w:rsidRPr="006446EC">
        <w:rPr>
          <w:color w:val="000000"/>
          <w:sz w:val="28"/>
          <w:szCs w:val="28"/>
        </w:rPr>
        <w:t xml:space="preserve">1.4. </w:t>
      </w:r>
      <w:proofErr w:type="spellStart"/>
      <w:r w:rsidRPr="006446EC">
        <w:rPr>
          <w:color w:val="000000"/>
          <w:sz w:val="28"/>
          <w:szCs w:val="28"/>
        </w:rPr>
        <w:t>Питання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щодо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надання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одноразової грошової</w:t>
      </w:r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допомоги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розглядається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за</w:t>
      </w:r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наявності</w:t>
      </w:r>
      <w:proofErr w:type="spellEnd"/>
      <w:r w:rsidRPr="006446EC">
        <w:rPr>
          <w:color w:val="000000"/>
          <w:sz w:val="28"/>
          <w:szCs w:val="28"/>
        </w:rPr>
        <w:t xml:space="preserve"> таких </w:t>
      </w:r>
      <w:proofErr w:type="spellStart"/>
      <w:r w:rsidRPr="006446EC">
        <w:rPr>
          <w:color w:val="000000"/>
          <w:sz w:val="28"/>
          <w:szCs w:val="28"/>
        </w:rPr>
        <w:t>документів</w:t>
      </w:r>
      <w:proofErr w:type="spellEnd"/>
      <w:proofErr w:type="gramStart"/>
      <w:r w:rsidRPr="006446EC">
        <w:rPr>
          <w:color w:val="000000"/>
          <w:sz w:val="28"/>
          <w:szCs w:val="28"/>
        </w:rPr>
        <w:t xml:space="preserve"> :</w:t>
      </w:r>
      <w:proofErr w:type="gramEnd"/>
    </w:p>
    <w:p w:rsidR="00A84185" w:rsidRPr="006446EC" w:rsidRDefault="00A84185" w:rsidP="00A84185">
      <w:pPr>
        <w:numPr>
          <w:ilvl w:val="0"/>
          <w:numId w:val="10"/>
        </w:numPr>
        <w:ind w:left="375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Заява;</w:t>
      </w:r>
    </w:p>
    <w:p w:rsidR="00A84185" w:rsidRDefault="00A84185" w:rsidP="00A84185">
      <w:pPr>
        <w:numPr>
          <w:ilvl w:val="0"/>
          <w:numId w:val="10"/>
        </w:numPr>
        <w:ind w:left="375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>копія паспорту (1, 2, 11 сторінки) заявника</w:t>
      </w:r>
    </w:p>
    <w:p w:rsidR="00A84185" w:rsidRPr="00662180" w:rsidRDefault="00A84185" w:rsidP="00A84185">
      <w:pPr>
        <w:numPr>
          <w:ilvl w:val="0"/>
          <w:numId w:val="10"/>
        </w:numPr>
        <w:ind w:left="375" w:firstLine="567"/>
        <w:jc w:val="both"/>
        <w:rPr>
          <w:color w:val="000000"/>
          <w:szCs w:val="28"/>
        </w:rPr>
      </w:pPr>
      <w:r w:rsidRPr="00662180">
        <w:rPr>
          <w:color w:val="000000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A84185" w:rsidRPr="006446EC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копія свідоцтва про смерть</w:t>
      </w:r>
      <w:r>
        <w:rPr>
          <w:color w:val="000000"/>
          <w:szCs w:val="28"/>
          <w:bdr w:val="none" w:sz="0" w:space="0" w:color="auto" w:frame="1"/>
        </w:rPr>
        <w:t xml:space="preserve">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A84185" w:rsidRPr="006446EC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</w:t>
      </w:r>
      <w:r>
        <w:rPr>
          <w:color w:val="000000"/>
          <w:szCs w:val="28"/>
          <w:bdr w:val="none" w:sz="0" w:space="0" w:color="auto" w:frame="1"/>
        </w:rPr>
        <w:t xml:space="preserve"> (сповіщення) Другого відділу </w:t>
      </w:r>
      <w:proofErr w:type="spellStart"/>
      <w:r>
        <w:rPr>
          <w:color w:val="000000"/>
          <w:szCs w:val="28"/>
          <w:bdr w:val="none" w:sz="0" w:space="0" w:color="auto" w:frame="1"/>
        </w:rPr>
        <w:t>Красноградського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районного територіального центру комплектування та соціальної підтримки Харківської області</w:t>
      </w:r>
      <w:r w:rsidRPr="006446EC">
        <w:rPr>
          <w:color w:val="000000"/>
          <w:szCs w:val="28"/>
          <w:bdr w:val="none" w:sz="0" w:space="0" w:color="auto" w:frame="1"/>
        </w:rPr>
        <w:t xml:space="preserve"> про </w:t>
      </w:r>
      <w:r>
        <w:rPr>
          <w:color w:val="000000"/>
          <w:szCs w:val="28"/>
          <w:bdr w:val="none" w:sz="0" w:space="0" w:color="auto" w:frame="1"/>
        </w:rPr>
        <w:t>загибель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A84185" w:rsidRPr="006446EC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документ, що підтверджує місце реєстрації</w:t>
      </w:r>
      <w:r>
        <w:rPr>
          <w:color w:val="000000"/>
          <w:szCs w:val="28"/>
          <w:bdr w:val="none" w:sz="0" w:space="0" w:color="auto" w:frame="1"/>
        </w:rPr>
        <w:t xml:space="preserve"> загиблого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 xml:space="preserve"> на території </w:t>
      </w:r>
      <w:r>
        <w:rPr>
          <w:color w:val="000000"/>
          <w:szCs w:val="28"/>
          <w:bdr w:val="none" w:sz="0" w:space="0" w:color="auto" w:frame="1"/>
        </w:rPr>
        <w:t>Кегичівської селищної ради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A84185" w:rsidRPr="006446EC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 xml:space="preserve">документ, що підтверджує родинний зв’язок загиблого </w:t>
      </w:r>
      <w:r>
        <w:rPr>
          <w:color w:val="000000"/>
          <w:szCs w:val="28"/>
          <w:bdr w:val="none" w:sz="0" w:space="0" w:color="auto" w:frame="1"/>
        </w:rPr>
        <w:t>з</w:t>
      </w:r>
      <w:r w:rsidRPr="006446EC">
        <w:rPr>
          <w:color w:val="000000"/>
          <w:szCs w:val="28"/>
          <w:bdr w:val="none" w:sz="0" w:space="0" w:color="auto" w:frame="1"/>
        </w:rPr>
        <w:t xml:space="preserve"> отримувач</w:t>
      </w:r>
      <w:r>
        <w:rPr>
          <w:color w:val="000000"/>
          <w:szCs w:val="28"/>
          <w:bdr w:val="none" w:sz="0" w:space="0" w:color="auto" w:frame="1"/>
        </w:rPr>
        <w:t>ем</w:t>
      </w:r>
      <w:r w:rsidRPr="006446EC">
        <w:rPr>
          <w:color w:val="000000"/>
          <w:szCs w:val="28"/>
          <w:bdr w:val="none" w:sz="0" w:space="0" w:color="auto" w:frame="1"/>
        </w:rPr>
        <w:t xml:space="preserve"> допомоги;</w:t>
      </w:r>
    </w:p>
    <w:p w:rsidR="00A84185" w:rsidRPr="00EA2953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15" w:firstLine="567"/>
        <w:jc w:val="both"/>
        <w:rPr>
          <w:color w:val="000000"/>
          <w:szCs w:val="28"/>
        </w:rPr>
      </w:pPr>
      <w:r>
        <w:t>довідка про номер банківського рахунку заявника.</w:t>
      </w:r>
    </w:p>
    <w:p w:rsidR="00A84185" w:rsidRPr="000468D7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1.5.</w:t>
      </w:r>
      <w:r>
        <w:rPr>
          <w:color w:val="000000"/>
          <w:sz w:val="28"/>
          <w:szCs w:val="28"/>
          <w:lang w:val="uk-UA"/>
        </w:rPr>
        <w:tab/>
        <w:t>Розмір одноразової грошової</w:t>
      </w:r>
      <w:r w:rsidRPr="000468D7">
        <w:rPr>
          <w:color w:val="000000"/>
          <w:sz w:val="28"/>
          <w:szCs w:val="28"/>
          <w:lang w:val="uk-UA"/>
        </w:rPr>
        <w:t xml:space="preserve"> допомог</w:t>
      </w:r>
      <w:r>
        <w:rPr>
          <w:color w:val="000000"/>
          <w:sz w:val="28"/>
          <w:szCs w:val="28"/>
          <w:lang w:val="uk-UA"/>
        </w:rPr>
        <w:t>и</w:t>
      </w:r>
      <w:r w:rsidRPr="000468D7">
        <w:rPr>
          <w:color w:val="000000"/>
          <w:sz w:val="28"/>
          <w:szCs w:val="28"/>
          <w:lang w:val="uk-UA"/>
        </w:rPr>
        <w:t xml:space="preserve"> членам сім’ї військовослужбовців, </w:t>
      </w:r>
      <w:r w:rsidRPr="00807909">
        <w:rPr>
          <w:color w:val="000000"/>
          <w:sz w:val="28"/>
          <w:szCs w:val="28"/>
          <w:lang w:val="uk-UA"/>
        </w:rPr>
        <w:t xml:space="preserve">загиблих внаслідок військової агресії російської федерації в період дії воєнного стану 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>на території України, введеного Указом Президента України від 24 лютого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>2022 року № 624/2022</w:t>
      </w:r>
      <w:r>
        <w:rPr>
          <w:color w:val="000000"/>
          <w:sz w:val="28"/>
          <w:szCs w:val="28"/>
          <w:lang w:val="uk-UA"/>
        </w:rPr>
        <w:t>, становить</w:t>
      </w:r>
      <w:r w:rsidRPr="000468D7">
        <w:rPr>
          <w:color w:val="000000"/>
          <w:sz w:val="28"/>
          <w:szCs w:val="28"/>
          <w:lang w:val="uk-UA"/>
        </w:rPr>
        <w:t xml:space="preserve"> 10 000 </w:t>
      </w:r>
      <w:proofErr w:type="spellStart"/>
      <w:r w:rsidRPr="000468D7">
        <w:rPr>
          <w:color w:val="000000"/>
          <w:sz w:val="28"/>
          <w:szCs w:val="28"/>
          <w:lang w:val="uk-UA"/>
        </w:rPr>
        <w:t>грн</w:t>
      </w:r>
      <w:proofErr w:type="spellEnd"/>
      <w:r w:rsidRPr="000468D7">
        <w:rPr>
          <w:color w:val="000000"/>
          <w:sz w:val="28"/>
          <w:szCs w:val="28"/>
          <w:lang w:val="uk-UA"/>
        </w:rPr>
        <w:t xml:space="preserve"> (Десят</w:t>
      </w:r>
      <w:r>
        <w:rPr>
          <w:color w:val="000000"/>
          <w:sz w:val="28"/>
          <w:szCs w:val="28"/>
          <w:lang w:val="uk-UA"/>
        </w:rPr>
        <w:t>ь</w:t>
      </w:r>
      <w:r w:rsidRPr="000468D7">
        <w:rPr>
          <w:color w:val="000000"/>
          <w:sz w:val="28"/>
          <w:szCs w:val="28"/>
          <w:lang w:val="uk-UA"/>
        </w:rPr>
        <w:t xml:space="preserve"> тисяч гривень</w:t>
      </w:r>
      <w:r>
        <w:rPr>
          <w:color w:val="000000"/>
          <w:sz w:val="28"/>
          <w:szCs w:val="28"/>
          <w:lang w:val="uk-UA"/>
        </w:rPr>
        <w:t xml:space="preserve"> 00 коп.</w:t>
      </w:r>
      <w:r w:rsidRPr="000468D7">
        <w:rPr>
          <w:color w:val="000000"/>
          <w:sz w:val="28"/>
          <w:szCs w:val="28"/>
          <w:lang w:val="uk-UA"/>
        </w:rPr>
        <w:t>).</w:t>
      </w:r>
    </w:p>
    <w:p w:rsidR="00A84185" w:rsidRPr="004F4C90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1.6. </w:t>
      </w:r>
      <w:r>
        <w:rPr>
          <w:color w:val="000000"/>
          <w:sz w:val="28"/>
          <w:szCs w:val="28"/>
          <w:lang w:val="uk-UA"/>
        </w:rPr>
        <w:t xml:space="preserve"> </w:t>
      </w:r>
      <w:r w:rsidRPr="006446EC">
        <w:rPr>
          <w:color w:val="000000"/>
          <w:sz w:val="28"/>
          <w:szCs w:val="28"/>
          <w:lang w:val="uk-UA"/>
        </w:rPr>
        <w:t>У разі подання відповідної заяви декількома особами, визначени</w:t>
      </w:r>
      <w:r>
        <w:rPr>
          <w:color w:val="000000"/>
          <w:sz w:val="28"/>
          <w:szCs w:val="28"/>
          <w:lang w:val="uk-UA"/>
        </w:rPr>
        <w:t>ми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          </w:t>
      </w:r>
      <w:r w:rsidRPr="006446EC">
        <w:rPr>
          <w:color w:val="000000"/>
          <w:sz w:val="28"/>
          <w:szCs w:val="28"/>
          <w:lang w:val="uk-UA"/>
        </w:rPr>
        <w:t>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>. цього Додатку</w:t>
      </w:r>
      <w:r>
        <w:rPr>
          <w:color w:val="000000"/>
          <w:sz w:val="28"/>
          <w:szCs w:val="28"/>
          <w:lang w:val="uk-UA"/>
        </w:rPr>
        <w:t>,</w:t>
      </w:r>
      <w:r w:rsidRPr="006446EC">
        <w:rPr>
          <w:color w:val="000000"/>
          <w:sz w:val="28"/>
          <w:szCs w:val="28"/>
          <w:lang w:val="uk-UA"/>
        </w:rPr>
        <w:t xml:space="preserve"> відповідна виплата </w:t>
      </w:r>
      <w:r>
        <w:rPr>
          <w:color w:val="000000"/>
          <w:sz w:val="28"/>
          <w:szCs w:val="28"/>
          <w:lang w:val="uk-UA"/>
        </w:rPr>
        <w:t xml:space="preserve">здійснюється  та 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>розподіляється  рівними част</w:t>
      </w:r>
      <w:r>
        <w:rPr>
          <w:color w:val="000000"/>
          <w:sz w:val="28"/>
          <w:szCs w:val="28"/>
          <w:shd w:val="clear" w:color="auto" w:fill="FFFFFF"/>
          <w:lang w:val="uk-UA"/>
        </w:rPr>
        <w:t>инами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 на всіх отримувачів.</w:t>
      </w:r>
    </w:p>
    <w:p w:rsidR="00A84185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1.7. </w:t>
      </w:r>
      <w:r>
        <w:rPr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одноразової грошової допомоги особами, які мають на неї право після призначення та виплати такої допомоги іншому члену сім’ї у повному розмірі, зазначеному в п. 1.5. цього Додатку, виплата такої допомоги не здійснюється.</w:t>
      </w:r>
    </w:p>
    <w:p w:rsidR="00A84185" w:rsidRPr="006446EC" w:rsidRDefault="00A84185" w:rsidP="00A84185">
      <w:pPr>
        <w:shd w:val="clear" w:color="auto" w:fill="FFFFFF"/>
        <w:ind w:left="1080" w:firstLine="567"/>
        <w:jc w:val="both"/>
        <w:rPr>
          <w:bCs/>
          <w:color w:val="000000"/>
          <w:szCs w:val="28"/>
        </w:rPr>
      </w:pPr>
    </w:p>
    <w:p w:rsidR="00A84185" w:rsidRPr="006446EC" w:rsidRDefault="00A84185" w:rsidP="00A84185">
      <w:pPr>
        <w:pStyle w:val="ad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2. Порядок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громадян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одноразової грошової </w:t>
      </w: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  <w:lang w:val="uk-UA"/>
        </w:rPr>
        <w:t xml:space="preserve"> Приймання з</w:t>
      </w:r>
      <w:r w:rsidRPr="006446EC">
        <w:rPr>
          <w:color w:val="000000"/>
          <w:sz w:val="28"/>
          <w:szCs w:val="28"/>
          <w:lang w:val="uk-UA"/>
        </w:rPr>
        <w:t xml:space="preserve">аяв громадян щодо надання </w:t>
      </w:r>
      <w:r>
        <w:rPr>
          <w:color w:val="000000"/>
          <w:sz w:val="28"/>
          <w:szCs w:val="28"/>
          <w:lang w:val="uk-UA"/>
        </w:rPr>
        <w:t xml:space="preserve">одноразової грошової </w:t>
      </w:r>
      <w:r w:rsidRPr="006446EC">
        <w:rPr>
          <w:color w:val="000000"/>
          <w:sz w:val="28"/>
          <w:szCs w:val="28"/>
          <w:lang w:val="uk-UA"/>
        </w:rPr>
        <w:t xml:space="preserve">допомоги </w:t>
      </w:r>
      <w:r>
        <w:rPr>
          <w:color w:val="000000"/>
          <w:sz w:val="28"/>
          <w:szCs w:val="28"/>
          <w:lang w:val="uk-UA"/>
        </w:rPr>
        <w:t xml:space="preserve">з доданими до них документами, визначеними в п. 1.4. цього Додатку, здійснюється </w:t>
      </w:r>
      <w:r w:rsidRPr="006446EC">
        <w:rPr>
          <w:color w:val="000000"/>
          <w:sz w:val="28"/>
          <w:szCs w:val="28"/>
          <w:lang w:val="uk-UA"/>
        </w:rPr>
        <w:t>Відділ</w:t>
      </w:r>
      <w:r>
        <w:rPr>
          <w:color w:val="000000"/>
          <w:sz w:val="28"/>
          <w:szCs w:val="28"/>
          <w:lang w:val="uk-UA"/>
        </w:rPr>
        <w:t>ом</w:t>
      </w:r>
      <w:r w:rsidRPr="006446EC">
        <w:rPr>
          <w:color w:val="000000"/>
          <w:sz w:val="28"/>
          <w:szCs w:val="28"/>
          <w:lang w:val="uk-UA"/>
        </w:rPr>
        <w:t xml:space="preserve"> соціального захисту населення</w:t>
      </w:r>
      <w:r w:rsidRPr="002B01AE">
        <w:rPr>
          <w:color w:val="000000"/>
          <w:szCs w:val="28"/>
          <w:bdr w:val="none" w:sz="0" w:space="0" w:color="auto" w:frame="1"/>
        </w:rPr>
        <w:t xml:space="preserve"> </w:t>
      </w:r>
      <w:r w:rsidRPr="002B01AE">
        <w:rPr>
          <w:color w:val="000000"/>
          <w:sz w:val="28"/>
          <w:szCs w:val="28"/>
          <w:bdr w:val="none" w:sz="0" w:space="0" w:color="auto" w:frame="1"/>
        </w:rPr>
        <w:t xml:space="preserve">Кегичівської </w:t>
      </w:r>
      <w:proofErr w:type="spellStart"/>
      <w:r w:rsidRPr="002B01AE">
        <w:rPr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Pr="002B01AE">
        <w:rPr>
          <w:color w:val="000000"/>
          <w:sz w:val="28"/>
          <w:szCs w:val="28"/>
          <w:bdr w:val="none" w:sz="0" w:space="0" w:color="auto" w:frame="1"/>
        </w:rPr>
        <w:t xml:space="preserve"> ради</w:t>
      </w:r>
      <w:r w:rsidRPr="006446E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готує проєкт рішення </w:t>
      </w:r>
      <w:r w:rsidRPr="006446EC">
        <w:rPr>
          <w:color w:val="000000"/>
          <w:sz w:val="28"/>
          <w:szCs w:val="28"/>
          <w:lang w:val="uk-UA"/>
        </w:rPr>
        <w:t xml:space="preserve">на розгляд </w:t>
      </w:r>
      <w:r>
        <w:rPr>
          <w:color w:val="000000"/>
          <w:sz w:val="28"/>
          <w:szCs w:val="28"/>
          <w:lang w:val="uk-UA"/>
        </w:rPr>
        <w:t>засідання Виконавчого комітету</w:t>
      </w:r>
      <w:r w:rsidRPr="006446EC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shd w:val="clear" w:color="auto" w:fill="FFFFFF"/>
        <w:tabs>
          <w:tab w:val="left" w:pos="993"/>
          <w:tab w:val="left" w:pos="1418"/>
        </w:tabs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6446EC">
        <w:rPr>
          <w:color w:val="000000"/>
          <w:szCs w:val="28"/>
        </w:rPr>
        <w:t>.</w:t>
      </w: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  <w:t xml:space="preserve"> Питання щодо </w:t>
      </w:r>
      <w:r w:rsidRPr="006446EC">
        <w:rPr>
          <w:color w:val="000000"/>
          <w:szCs w:val="28"/>
        </w:rPr>
        <w:t xml:space="preserve">отримання </w:t>
      </w:r>
      <w:r>
        <w:rPr>
          <w:color w:val="000000"/>
          <w:szCs w:val="28"/>
        </w:rPr>
        <w:t>одноразової грошової допомоги</w:t>
      </w:r>
      <w:r w:rsidRPr="006446EC">
        <w:rPr>
          <w:color w:val="000000"/>
          <w:szCs w:val="28"/>
        </w:rPr>
        <w:t xml:space="preserve"> розглядається на </w:t>
      </w:r>
      <w:r>
        <w:rPr>
          <w:color w:val="000000"/>
          <w:szCs w:val="28"/>
        </w:rPr>
        <w:t>засіданні Виконавчого комітету селищної ради.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3. Порядок</w:t>
      </w:r>
      <w:r w:rsidRPr="006446E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виплати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одноразової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 грошової допомоги</w:t>
      </w:r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  <w:lang w:val="uk-UA"/>
        </w:rPr>
        <w:tab/>
        <w:t xml:space="preserve">Виплату одноразової грошової допомоги здійснює відділ бухгалтерського обліку та звітності Кегичівської селищної ради на підставі рішення Виконавчого комітету селищної ради шляхом перерахування коштів             на вказаний заявником картковий рахунок.  </w:t>
      </w:r>
    </w:p>
    <w:p w:rsidR="00A84185" w:rsidRPr="00C87B37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Pr="006446EC">
        <w:rPr>
          <w:color w:val="000000"/>
          <w:sz w:val="28"/>
          <w:szCs w:val="28"/>
          <w:lang w:val="uk-UA"/>
        </w:rPr>
        <w:t xml:space="preserve">Відділ соціального захисту населення </w:t>
      </w:r>
      <w:r w:rsidRPr="00C87B37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 селищної ради</w:t>
      </w:r>
      <w:r w:rsidRPr="00C87B37">
        <w:rPr>
          <w:color w:val="000000"/>
          <w:sz w:val="28"/>
          <w:szCs w:val="28"/>
          <w:lang w:val="uk-UA"/>
        </w:rPr>
        <w:t xml:space="preserve"> інформує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 w:rsidRPr="00C87B37">
        <w:rPr>
          <w:color w:val="000000"/>
          <w:sz w:val="28"/>
          <w:szCs w:val="28"/>
          <w:lang w:val="uk-UA"/>
        </w:rPr>
        <w:t xml:space="preserve"> заявника</w:t>
      </w:r>
      <w:r w:rsidRPr="006446E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Pr="006446EC">
        <w:rPr>
          <w:color w:val="000000"/>
          <w:sz w:val="28"/>
          <w:szCs w:val="28"/>
          <w:lang w:val="uk-UA"/>
        </w:rPr>
        <w:t>-ів</w:t>
      </w:r>
      <w:proofErr w:type="spellEnd"/>
      <w:r w:rsidRPr="006446EC">
        <w:rPr>
          <w:color w:val="000000"/>
          <w:sz w:val="28"/>
          <w:szCs w:val="28"/>
          <w:lang w:val="uk-UA"/>
        </w:rPr>
        <w:t>)</w:t>
      </w:r>
      <w:r w:rsidRPr="00C87B37">
        <w:rPr>
          <w:color w:val="000000"/>
          <w:sz w:val="28"/>
          <w:szCs w:val="28"/>
          <w:lang w:val="uk-UA"/>
        </w:rPr>
        <w:t xml:space="preserve"> про прийняте рішення.</w:t>
      </w:r>
    </w:p>
    <w:p w:rsidR="0095255C" w:rsidRPr="00F73C3D" w:rsidRDefault="0095255C" w:rsidP="00A84185">
      <w:pPr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0B4C65">
      <w:pPr>
        <w:tabs>
          <w:tab w:val="left" w:pos="7088"/>
        </w:tabs>
        <w:jc w:val="both"/>
        <w:rPr>
          <w:szCs w:val="28"/>
        </w:rPr>
      </w:pPr>
      <w:r>
        <w:rPr>
          <w:b/>
          <w:szCs w:val="28"/>
        </w:rPr>
        <w:t>Секретар селищної ради</w:t>
      </w:r>
      <w:r w:rsidR="003F6841" w:rsidRPr="003F6841">
        <w:rPr>
          <w:b/>
          <w:sz w:val="22"/>
          <w:szCs w:val="22"/>
        </w:rPr>
        <w:t xml:space="preserve"> </w:t>
      </w:r>
      <w:r w:rsidR="003F6841">
        <w:rPr>
          <w:b/>
          <w:sz w:val="22"/>
          <w:szCs w:val="22"/>
        </w:rPr>
        <w:t xml:space="preserve">             </w:t>
      </w:r>
      <w:bookmarkStart w:id="1" w:name="_GoBack"/>
      <w:bookmarkEnd w:id="1"/>
      <w:r w:rsidR="003F6841">
        <w:rPr>
          <w:b/>
          <w:sz w:val="22"/>
          <w:szCs w:val="22"/>
        </w:rPr>
        <w:t>оригінал 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04C" w:rsidRDefault="0081604C" w:rsidP="00553FA4">
      <w:r>
        <w:separator/>
      </w:r>
    </w:p>
  </w:endnote>
  <w:endnote w:type="continuationSeparator" w:id="0">
    <w:p w:rsidR="0081604C" w:rsidRDefault="0081604C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04C" w:rsidRDefault="0081604C" w:rsidP="00553FA4">
      <w:r>
        <w:separator/>
      </w:r>
    </w:p>
  </w:footnote>
  <w:footnote w:type="continuationSeparator" w:id="0">
    <w:p w:rsidR="0081604C" w:rsidRDefault="0081604C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5723B9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9138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55A59"/>
    <w:rsid w:val="00072891"/>
    <w:rsid w:val="000B3451"/>
    <w:rsid w:val="000B4C65"/>
    <w:rsid w:val="000D064F"/>
    <w:rsid w:val="000E2EB1"/>
    <w:rsid w:val="000F6572"/>
    <w:rsid w:val="00147489"/>
    <w:rsid w:val="001665D5"/>
    <w:rsid w:val="001B16A2"/>
    <w:rsid w:val="001C161F"/>
    <w:rsid w:val="001D6627"/>
    <w:rsid w:val="001F2FCF"/>
    <w:rsid w:val="001F6624"/>
    <w:rsid w:val="00227B83"/>
    <w:rsid w:val="00231786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3F6841"/>
    <w:rsid w:val="00436B16"/>
    <w:rsid w:val="00443DDD"/>
    <w:rsid w:val="00447D47"/>
    <w:rsid w:val="004A0E79"/>
    <w:rsid w:val="004C0107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723B9"/>
    <w:rsid w:val="00593516"/>
    <w:rsid w:val="00595FED"/>
    <w:rsid w:val="005A4813"/>
    <w:rsid w:val="005A717E"/>
    <w:rsid w:val="00600B69"/>
    <w:rsid w:val="00623073"/>
    <w:rsid w:val="00655198"/>
    <w:rsid w:val="00662180"/>
    <w:rsid w:val="00665060"/>
    <w:rsid w:val="00687830"/>
    <w:rsid w:val="006E4B2E"/>
    <w:rsid w:val="006E7047"/>
    <w:rsid w:val="00710714"/>
    <w:rsid w:val="0075143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07909"/>
    <w:rsid w:val="00810EEA"/>
    <w:rsid w:val="0081604C"/>
    <w:rsid w:val="00824B27"/>
    <w:rsid w:val="00863FA7"/>
    <w:rsid w:val="00873FBE"/>
    <w:rsid w:val="00876715"/>
    <w:rsid w:val="008859D3"/>
    <w:rsid w:val="008A638D"/>
    <w:rsid w:val="008D194B"/>
    <w:rsid w:val="009073DD"/>
    <w:rsid w:val="00907F3E"/>
    <w:rsid w:val="00910F02"/>
    <w:rsid w:val="009138FA"/>
    <w:rsid w:val="0092382D"/>
    <w:rsid w:val="0095255C"/>
    <w:rsid w:val="0095690C"/>
    <w:rsid w:val="009A6ABA"/>
    <w:rsid w:val="009C47FA"/>
    <w:rsid w:val="009C7B66"/>
    <w:rsid w:val="00A15604"/>
    <w:rsid w:val="00A40C87"/>
    <w:rsid w:val="00A84185"/>
    <w:rsid w:val="00A90090"/>
    <w:rsid w:val="00A949E8"/>
    <w:rsid w:val="00A97CC7"/>
    <w:rsid w:val="00AA1055"/>
    <w:rsid w:val="00AA424F"/>
    <w:rsid w:val="00AC15A3"/>
    <w:rsid w:val="00AD0BFD"/>
    <w:rsid w:val="00AF3CE3"/>
    <w:rsid w:val="00B05D4C"/>
    <w:rsid w:val="00B30736"/>
    <w:rsid w:val="00B55A66"/>
    <w:rsid w:val="00B71FEA"/>
    <w:rsid w:val="00B832E6"/>
    <w:rsid w:val="00BA118F"/>
    <w:rsid w:val="00BA3BA2"/>
    <w:rsid w:val="00BA7A97"/>
    <w:rsid w:val="00BE495A"/>
    <w:rsid w:val="00C02762"/>
    <w:rsid w:val="00C3021F"/>
    <w:rsid w:val="00C33952"/>
    <w:rsid w:val="00C87B37"/>
    <w:rsid w:val="00C90FC0"/>
    <w:rsid w:val="00CA4989"/>
    <w:rsid w:val="00CA5184"/>
    <w:rsid w:val="00CA54F7"/>
    <w:rsid w:val="00CD34D0"/>
    <w:rsid w:val="00CF292D"/>
    <w:rsid w:val="00D06D73"/>
    <w:rsid w:val="00D06DF0"/>
    <w:rsid w:val="00D07050"/>
    <w:rsid w:val="00D20962"/>
    <w:rsid w:val="00D217A3"/>
    <w:rsid w:val="00D70996"/>
    <w:rsid w:val="00DA3FA7"/>
    <w:rsid w:val="00DC0B95"/>
    <w:rsid w:val="00DE27BE"/>
    <w:rsid w:val="00DF0A07"/>
    <w:rsid w:val="00E241EA"/>
    <w:rsid w:val="00E26B46"/>
    <w:rsid w:val="00E474BE"/>
    <w:rsid w:val="00E723AA"/>
    <w:rsid w:val="00E7346E"/>
    <w:rsid w:val="00E93F1F"/>
    <w:rsid w:val="00E97185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2F712-AEC3-4C91-9BC0-F17CD7AA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8</cp:revision>
  <cp:lastPrinted>2022-11-17T08:52:00Z</cp:lastPrinted>
  <dcterms:created xsi:type="dcterms:W3CDTF">2022-11-16T06:41:00Z</dcterms:created>
  <dcterms:modified xsi:type="dcterms:W3CDTF">2022-11-18T07:45:00Z</dcterms:modified>
</cp:coreProperties>
</file>